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D7F5F" w:rsidRDefault="002142D8" w:rsidP="002142D8">
      <w:pPr>
        <w:jc w:val="center"/>
        <w:rPr>
          <w:b/>
          <w:u w:val="single"/>
        </w:rPr>
      </w:pPr>
      <w:r w:rsidRPr="002142D8">
        <w:rPr>
          <w:b/>
          <w:u w:val="single"/>
        </w:rPr>
        <w:t xml:space="preserve">Microsoft Office 2016 </w:t>
      </w:r>
      <w:r>
        <w:rPr>
          <w:b/>
          <w:u w:val="single"/>
        </w:rPr>
        <w:t>–</w:t>
      </w:r>
      <w:r w:rsidRPr="002142D8">
        <w:rPr>
          <w:b/>
          <w:u w:val="single"/>
        </w:rPr>
        <w:t xml:space="preserve"> Macros</w:t>
      </w:r>
    </w:p>
    <w:p w:rsidR="006F32B2" w:rsidRDefault="006F32B2" w:rsidP="006F32B2">
      <w:pPr>
        <w:pStyle w:val="NormalWeb"/>
        <w:numPr>
          <w:ilvl w:val="0"/>
          <w:numId w:val="3"/>
        </w:numPr>
        <w:ind w:left="414" w:hanging="357"/>
      </w:pPr>
      <w:r>
        <w:t>En Microsoft PowerPoint 2016, las macros son secuencias de comandos o instrucciones que automatizan tareas repetitivas o complejas en las presentaciones. Estas macros se crean utilizando el lenguaje de programación Visual Basic for Applications (VBA) y permiten realizar acciones específicas de manera más eficiente y rápida. Por qué y para qué se pueden</w:t>
      </w:r>
      <w:r w:rsidR="00B3034F">
        <w:t xml:space="preserve"> usar macros en PowerPoint 2016:</w:t>
      </w:r>
    </w:p>
    <w:p w:rsidR="006F32B2" w:rsidRDefault="006F32B2" w:rsidP="006F32B2">
      <w:pPr>
        <w:pStyle w:val="NormalWeb"/>
        <w:numPr>
          <w:ilvl w:val="0"/>
          <w:numId w:val="2"/>
        </w:numPr>
      </w:pPr>
      <w:r>
        <w:rPr>
          <w:rStyle w:val="Textoennegrita"/>
        </w:rPr>
        <w:t>Automatización de tareas repetitivas:</w:t>
      </w:r>
      <w:r>
        <w:t xml:space="preserve"> Si tienes tareas que realizas constantemente, como aplicar un conjunto de formatos específicos a diapositivas, insertar imágenes o gráficos en ubicaciones predefinidas, las macros pueden automatizar estas acciones, ahorrándote tiempo y reduciendo errores.</w:t>
      </w:r>
    </w:p>
    <w:p w:rsidR="006F32B2" w:rsidRDefault="006F32B2" w:rsidP="006F32B2">
      <w:pPr>
        <w:pStyle w:val="NormalWeb"/>
        <w:numPr>
          <w:ilvl w:val="0"/>
          <w:numId w:val="2"/>
        </w:numPr>
      </w:pPr>
      <w:r>
        <w:rPr>
          <w:rStyle w:val="Textoennegrita"/>
        </w:rPr>
        <w:t>Procesamiento de datos:</w:t>
      </w:r>
      <w:r>
        <w:t xml:space="preserve"> Si necesitas manipular datos en tus diapositivas, como actualizar números, fechas o nombres en múltiples lugares, las macros pueden hacerlo de manera coherente y precisa, evitando errores humanos.</w:t>
      </w:r>
    </w:p>
    <w:p w:rsidR="006F32B2" w:rsidRDefault="006F32B2" w:rsidP="006F32B2">
      <w:pPr>
        <w:pStyle w:val="NormalWeb"/>
        <w:numPr>
          <w:ilvl w:val="0"/>
          <w:numId w:val="2"/>
        </w:numPr>
      </w:pPr>
      <w:r>
        <w:rPr>
          <w:rStyle w:val="Textoennegrita"/>
        </w:rPr>
        <w:t>Creación de presentaciones personalizadas:</w:t>
      </w:r>
      <w:r>
        <w:t xml:space="preserve"> Si trabajas con plantillas y necesitas generar presentaciones personalizadas a partir de contenido base, las macros pueden ayudarte a combinar y organizar diapositivas de manera automática, según ciertos criterios.</w:t>
      </w:r>
    </w:p>
    <w:p w:rsidR="006F32B2" w:rsidRDefault="006F32B2" w:rsidP="006F32B2">
      <w:pPr>
        <w:pStyle w:val="NormalWeb"/>
        <w:numPr>
          <w:ilvl w:val="0"/>
          <w:numId w:val="2"/>
        </w:numPr>
      </w:pPr>
      <w:r>
        <w:rPr>
          <w:rStyle w:val="Textoennegrita"/>
        </w:rPr>
        <w:t>Interactividad avanzada:</w:t>
      </w:r>
      <w:r>
        <w:t xml:space="preserve"> Las macros pueden agregar interactividad a tus presentaciones. Puedes crear botones personalizados que realicen acciones específicas, como saltar a una diapositiva específica, reproducir sonidos o vídeos, o abrir hipervínculos externos.</w:t>
      </w:r>
    </w:p>
    <w:p w:rsidR="006F32B2" w:rsidRDefault="006F32B2" w:rsidP="006F32B2">
      <w:pPr>
        <w:pStyle w:val="NormalWeb"/>
        <w:numPr>
          <w:ilvl w:val="0"/>
          <w:numId w:val="2"/>
        </w:numPr>
      </w:pPr>
      <w:r>
        <w:rPr>
          <w:rStyle w:val="Textoennegrita"/>
        </w:rPr>
        <w:t>Personalización y branding:</w:t>
      </w:r>
      <w:r>
        <w:t xml:space="preserve"> Si necesitas crear presentaciones consistentes con la identidad de tu marca, las macros pueden aplicar automáticamente formatos y diseños específicos a lo largo de toda la presentación.</w:t>
      </w:r>
    </w:p>
    <w:p w:rsidR="006F32B2" w:rsidRDefault="006F32B2" w:rsidP="006F32B2">
      <w:pPr>
        <w:pStyle w:val="NormalWeb"/>
        <w:numPr>
          <w:ilvl w:val="0"/>
          <w:numId w:val="2"/>
        </w:numPr>
      </w:pPr>
      <w:r>
        <w:rPr>
          <w:rStyle w:val="Textoennegrita"/>
        </w:rPr>
        <w:t>Generación de informes y análisis:</w:t>
      </w:r>
      <w:r>
        <w:t xml:space="preserve"> Las macros pueden extraer datos de las diapositivas y generar informes automáticamente. Esto puede ser útil para resumir datos clave de una presentación o para crear informes periódicos.</w:t>
      </w:r>
    </w:p>
    <w:p w:rsidR="006F32B2" w:rsidRDefault="006F32B2" w:rsidP="006F32B2">
      <w:pPr>
        <w:pStyle w:val="NormalWeb"/>
        <w:numPr>
          <w:ilvl w:val="0"/>
          <w:numId w:val="2"/>
        </w:numPr>
      </w:pPr>
      <w:r>
        <w:rPr>
          <w:rStyle w:val="Textoennegrita"/>
        </w:rPr>
        <w:t>Creación de efectos y animaciones personalizadas:</w:t>
      </w:r>
      <w:r>
        <w:t xml:space="preserve"> Si deseas agregar efectos o animaciones más allá de las opciones estándar de PowerPoint, las macros te permiten crear efectos personalizados y controlar cómo se presentan los elementos en las diapositivas.</w:t>
      </w:r>
    </w:p>
    <w:p w:rsidR="006F32B2" w:rsidRDefault="006F32B2" w:rsidP="006F32B2">
      <w:pPr>
        <w:pStyle w:val="NormalWeb"/>
        <w:numPr>
          <w:ilvl w:val="0"/>
          <w:numId w:val="2"/>
        </w:numPr>
      </w:pPr>
      <w:r>
        <w:rPr>
          <w:rStyle w:val="Textoennegrita"/>
        </w:rPr>
        <w:t>Flujos de trabajo personalizados:</w:t>
      </w:r>
      <w:r>
        <w:t xml:space="preserve"> Si tienes un flujo de trabajo específico para la creación de presentaciones, puedes diseñar macros que se adapten a ese flujo, lo que puede aumentar la eficiencia y reducir la posibilidad de errores.</w:t>
      </w:r>
    </w:p>
    <w:p w:rsidR="006F32B2" w:rsidRDefault="006F32B2" w:rsidP="006F32B2">
      <w:pPr>
        <w:pStyle w:val="NormalWeb"/>
      </w:pPr>
      <w:r>
        <w:t xml:space="preserve">Es importante destacar que el uso de macros requiere conocimientos básicos de programación en VBA y una comprensión de cómo funcionan las acciones en PowerPoint. Además, al trabajar con macros, </w:t>
      </w:r>
      <w:r w:rsidR="0095277B">
        <w:t>se debe</w:t>
      </w:r>
      <w:r>
        <w:t xml:space="preserve"> ser consciente de los posibles problemas de seguridad, ya que las macros pueden ser utilizadas para distribuir malware si no se toman precauciones adecuadas.</w:t>
      </w:r>
    </w:p>
    <w:p w:rsidR="006F32B2" w:rsidRDefault="006F32B2" w:rsidP="006F32B2">
      <w:pPr>
        <w:pStyle w:val="NormalWeb"/>
      </w:pPr>
      <w:r>
        <w:t>En resumen, las macros en PowerPoint 2016 ofrecen una forma poderosa de automatizar tareas, personalizar presentaciones y agregar funcionalidades avanzadas que van más allá de las capacidades estándar de la aplicación.</w:t>
      </w:r>
    </w:p>
    <w:p w:rsidR="00F33CC7" w:rsidRDefault="004D1B7D" w:rsidP="00F33CC7">
      <w:pPr>
        <w:pStyle w:val="NormalWeb"/>
        <w:numPr>
          <w:ilvl w:val="0"/>
          <w:numId w:val="3"/>
        </w:numPr>
        <w:ind w:left="414" w:hanging="357"/>
      </w:pPr>
      <w:r>
        <w:t>El lugar donde se guardan los PowerPoints es el siguiente:</w:t>
      </w:r>
    </w:p>
    <w:p w:rsidR="004D1B7D" w:rsidRDefault="004D1B7D" w:rsidP="004D1B7D">
      <w:pPr>
        <w:pStyle w:val="NormalWeb"/>
      </w:pPr>
    </w:p>
    <w:p w:rsidR="004D1B7D" w:rsidRDefault="004D1B7D" w:rsidP="004D1B7D">
      <w:pPr>
        <w:pStyle w:val="NormalWeb"/>
      </w:pPr>
    </w:p>
    <w:p w:rsidR="004D1B7D" w:rsidRDefault="004D1B7D" w:rsidP="004D1B7D">
      <w:pPr>
        <w:pStyle w:val="NormalWeb"/>
      </w:pPr>
    </w:p>
    <w:p w:rsidR="004D1B7D" w:rsidRDefault="004D1B7D" w:rsidP="004D1B7D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8572500" cy="6858000"/>
            <wp:effectExtent l="0" t="0" r="0" b="0"/>
            <wp:docPr id="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725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B7D" w:rsidRDefault="004D1B7D" w:rsidP="004D1B7D">
      <w:pPr>
        <w:pStyle w:val="NormalWeb"/>
      </w:pPr>
      <w:r>
        <w:lastRenderedPageBreak/>
        <w:t>Y el código es este:</w:t>
      </w:r>
    </w:p>
    <w:p w:rsidR="004D1B7D" w:rsidRDefault="004D1B7D" w:rsidP="004D1B7D">
      <w:pPr>
        <w:pStyle w:val="NormalWeb"/>
      </w:pPr>
      <w:r>
        <w:rPr>
          <w:noProof/>
        </w:rPr>
        <w:drawing>
          <wp:inline distT="0" distB="0" distL="0" distR="0">
            <wp:extent cx="8001000" cy="6400800"/>
            <wp:effectExtent l="0" t="0" r="0" b="0"/>
            <wp:docPr id="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2D8" w:rsidRDefault="00A6131A" w:rsidP="004D1B7D">
      <w:pPr>
        <w:pStyle w:val="Prrafodelista"/>
        <w:ind w:left="57"/>
      </w:pPr>
      <w:r>
        <w:lastRenderedPageBreak/>
        <w:t>Para la presentación de las 3 diapositivas este es el resultado de todos los cambios:</w:t>
      </w:r>
    </w:p>
    <w:p w:rsidR="00A6131A" w:rsidRDefault="00A6131A" w:rsidP="004D1B7D">
      <w:pPr>
        <w:pStyle w:val="Prrafodelista"/>
        <w:ind w:left="57"/>
      </w:pPr>
      <w:r>
        <w:rPr>
          <w:noProof/>
          <w:lang w:eastAsia="es-AR"/>
        </w:rPr>
        <w:drawing>
          <wp:inline distT="0" distB="0" distL="0" distR="0">
            <wp:extent cx="8024813" cy="6419850"/>
            <wp:effectExtent l="0" t="0" r="0" b="0"/>
            <wp:docPr id="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4813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31A" w:rsidRDefault="00A6131A" w:rsidP="004D1B7D">
      <w:pPr>
        <w:pStyle w:val="Prrafodelista"/>
        <w:ind w:left="57"/>
      </w:pPr>
    </w:p>
    <w:p w:rsidR="00A6131A" w:rsidRDefault="00A6131A" w:rsidP="004D1B7D">
      <w:pPr>
        <w:pStyle w:val="Prrafodelista"/>
        <w:ind w:left="57"/>
      </w:pPr>
      <w:r>
        <w:rPr>
          <w:noProof/>
          <w:lang w:eastAsia="es-AR"/>
        </w:rPr>
        <w:lastRenderedPageBreak/>
        <w:drawing>
          <wp:inline distT="0" distB="0" distL="0" distR="0">
            <wp:extent cx="8572500" cy="6858000"/>
            <wp:effectExtent l="0" t="0" r="0" b="0"/>
            <wp:docPr id="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725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31A" w:rsidRDefault="00A6131A" w:rsidP="004D1B7D">
      <w:pPr>
        <w:pStyle w:val="Prrafodelista"/>
        <w:ind w:left="57"/>
      </w:pPr>
      <w:r>
        <w:rPr>
          <w:noProof/>
          <w:lang w:eastAsia="es-AR"/>
        </w:rPr>
        <w:lastRenderedPageBreak/>
        <w:drawing>
          <wp:inline distT="0" distB="0" distL="0" distR="0">
            <wp:extent cx="8572500" cy="6858000"/>
            <wp:effectExtent l="0" t="0" r="0" b="0"/>
            <wp:docPr id="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725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31A" w:rsidRDefault="00A6131A" w:rsidP="004D1B7D">
      <w:pPr>
        <w:pStyle w:val="Prrafodelista"/>
        <w:ind w:left="57"/>
      </w:pPr>
      <w:r>
        <w:lastRenderedPageBreak/>
        <w:t xml:space="preserve">Y estos son los códigos: </w:t>
      </w:r>
    </w:p>
    <w:p w:rsidR="00A6131A" w:rsidRDefault="00A6131A" w:rsidP="004D1B7D">
      <w:pPr>
        <w:pStyle w:val="Prrafodelista"/>
        <w:ind w:left="57"/>
      </w:pPr>
      <w:r>
        <w:rPr>
          <w:noProof/>
          <w:lang w:eastAsia="es-AR"/>
        </w:rPr>
        <w:drawing>
          <wp:inline distT="0" distB="0" distL="0" distR="0">
            <wp:extent cx="7953375" cy="6362700"/>
            <wp:effectExtent l="0" t="0" r="9525" b="0"/>
            <wp:docPr id="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53375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31A" w:rsidRDefault="00A6131A" w:rsidP="004D1B7D">
      <w:pPr>
        <w:pStyle w:val="Prrafodelista"/>
        <w:ind w:left="57"/>
      </w:pPr>
    </w:p>
    <w:p w:rsidR="00A6131A" w:rsidRDefault="00A6131A" w:rsidP="004D1B7D">
      <w:pPr>
        <w:pStyle w:val="Prrafodelista"/>
        <w:ind w:left="57"/>
      </w:pPr>
      <w:r>
        <w:rPr>
          <w:noProof/>
          <w:lang w:eastAsia="es-AR"/>
        </w:rPr>
        <w:lastRenderedPageBreak/>
        <w:drawing>
          <wp:inline distT="0" distB="0" distL="0" distR="0">
            <wp:extent cx="8572500" cy="6858000"/>
            <wp:effectExtent l="0" t="0" r="0" b="0"/>
            <wp:docPr id="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725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31A" w:rsidRDefault="00DB742D" w:rsidP="00531D18">
      <w:pPr>
        <w:pStyle w:val="Prrafodelista"/>
        <w:numPr>
          <w:ilvl w:val="0"/>
          <w:numId w:val="3"/>
        </w:numPr>
      </w:pPr>
      <w:r>
        <w:lastRenderedPageBreak/>
        <w:t>Este es el resultado de agregar una diapositiva en blanco al inicio:</w:t>
      </w:r>
    </w:p>
    <w:p w:rsidR="00DB742D" w:rsidRDefault="00DB742D" w:rsidP="00DB742D">
      <w:pPr>
        <w:pStyle w:val="Prrafodelista"/>
      </w:pPr>
      <w:r>
        <w:rPr>
          <w:noProof/>
          <w:lang w:eastAsia="es-AR"/>
        </w:rPr>
        <w:drawing>
          <wp:inline distT="0" distB="0" distL="0" distR="0">
            <wp:extent cx="7786688" cy="6229350"/>
            <wp:effectExtent l="0" t="0" r="5080" b="0"/>
            <wp:docPr id="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6688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42D" w:rsidRDefault="00DB742D" w:rsidP="00DB742D">
      <w:pPr>
        <w:pStyle w:val="Prrafodelista"/>
      </w:pPr>
    </w:p>
    <w:p w:rsidR="00DB742D" w:rsidRDefault="00DB742D" w:rsidP="00DB742D">
      <w:pPr>
        <w:pStyle w:val="Prrafodelista"/>
      </w:pPr>
    </w:p>
    <w:p w:rsidR="00DB742D" w:rsidRDefault="00DB742D" w:rsidP="00DB742D">
      <w:pPr>
        <w:pStyle w:val="Prrafodelista"/>
      </w:pPr>
      <w:r>
        <w:lastRenderedPageBreak/>
        <w:t xml:space="preserve">Y este es el código: </w:t>
      </w:r>
    </w:p>
    <w:p w:rsidR="00A54A97" w:rsidRDefault="00DB742D" w:rsidP="00A54A97">
      <w:pPr>
        <w:pStyle w:val="Prrafodelista"/>
      </w:pPr>
      <w:r>
        <w:rPr>
          <w:noProof/>
          <w:lang w:eastAsia="es-AR"/>
        </w:rPr>
        <w:drawing>
          <wp:inline distT="0" distB="0" distL="0" distR="0">
            <wp:extent cx="8120063" cy="6496050"/>
            <wp:effectExtent l="0" t="0" r="0" b="0"/>
            <wp:docPr id="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20063" cy="649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592" w:rsidRDefault="00EA3592" w:rsidP="00EA3592">
      <w:pPr>
        <w:pStyle w:val="Prrafodelista"/>
        <w:numPr>
          <w:ilvl w:val="0"/>
          <w:numId w:val="3"/>
        </w:numPr>
      </w:pPr>
      <w:r>
        <w:lastRenderedPageBreak/>
        <w:t>Guardé la presentación activa: Le dí un fondo a la primera diapositiva pero luego lo quité.</w:t>
      </w:r>
    </w:p>
    <w:p w:rsidR="00EA3592" w:rsidRDefault="00EA3592" w:rsidP="00EA3592">
      <w:pPr>
        <w:pStyle w:val="Prrafodelista"/>
      </w:pPr>
      <w:r>
        <w:rPr>
          <w:noProof/>
          <w:lang w:eastAsia="es-AR"/>
        </w:rPr>
        <w:drawing>
          <wp:inline distT="0" distB="0" distL="0" distR="0">
            <wp:extent cx="7846219" cy="6276975"/>
            <wp:effectExtent l="0" t="0" r="2540" b="0"/>
            <wp:docPr id="1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6219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592" w:rsidRDefault="00EA3592" w:rsidP="00EA3592">
      <w:pPr>
        <w:pStyle w:val="Prrafodelista"/>
      </w:pPr>
    </w:p>
    <w:p w:rsidR="00EA3592" w:rsidRDefault="00EA3592" w:rsidP="00EA3592">
      <w:pPr>
        <w:pStyle w:val="Prrafodelista"/>
      </w:pPr>
      <w:r>
        <w:lastRenderedPageBreak/>
        <w:t>Y este es el código:</w:t>
      </w:r>
    </w:p>
    <w:p w:rsidR="00EA3592" w:rsidRDefault="00EA3592" w:rsidP="00EA3592">
      <w:pPr>
        <w:pStyle w:val="Prrafodelista"/>
      </w:pPr>
      <w:r>
        <w:rPr>
          <w:noProof/>
          <w:lang w:eastAsia="es-AR"/>
        </w:rPr>
        <w:drawing>
          <wp:inline distT="0" distB="0" distL="0" distR="0">
            <wp:extent cx="7750969" cy="6200775"/>
            <wp:effectExtent l="0" t="0" r="2540" b="0"/>
            <wp:docPr id="1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0969" cy="620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592" w:rsidRDefault="00EA3592" w:rsidP="00A54A97">
      <w:pPr>
        <w:ind w:left="360"/>
      </w:pPr>
    </w:p>
    <w:p w:rsidR="00A54A97" w:rsidRDefault="00A54A97" w:rsidP="00A54A97">
      <w:pPr>
        <w:ind w:left="360"/>
      </w:pPr>
      <w:r>
        <w:lastRenderedPageBreak/>
        <w:t xml:space="preserve">5. </w:t>
      </w:r>
    </w:p>
    <w:p w:rsidR="00A54A97" w:rsidRDefault="00A54A97" w:rsidP="00A54A97">
      <w:r>
        <w:t>Este es el resultado:</w:t>
      </w:r>
    </w:p>
    <w:p w:rsidR="00A54A97" w:rsidRDefault="00A54A97" w:rsidP="00A54A97">
      <w:r>
        <w:rPr>
          <w:noProof/>
          <w:lang w:eastAsia="es-AR"/>
        </w:rPr>
        <w:drawing>
          <wp:inline distT="0" distB="0" distL="0" distR="0">
            <wp:extent cx="7584281" cy="6067425"/>
            <wp:effectExtent l="0" t="0" r="0" b="0"/>
            <wp:docPr id="1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4281" cy="60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A97" w:rsidRDefault="00A54A97" w:rsidP="00A54A97">
      <w:r>
        <w:lastRenderedPageBreak/>
        <w:t>Y este es el código:</w:t>
      </w:r>
    </w:p>
    <w:p w:rsidR="00A54A97" w:rsidRDefault="00A54A97" w:rsidP="00A54A97">
      <w:r>
        <w:rPr>
          <w:noProof/>
          <w:lang w:eastAsia="es-AR"/>
        </w:rPr>
        <w:drawing>
          <wp:inline distT="0" distB="0" distL="0" distR="0">
            <wp:extent cx="8167688" cy="6534150"/>
            <wp:effectExtent l="0" t="0" r="5080" b="0"/>
            <wp:docPr id="1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67688" cy="653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3B" w:rsidRDefault="008D0362" w:rsidP="00E74D4D">
      <w:pPr>
        <w:pStyle w:val="Prrafodelista"/>
        <w:numPr>
          <w:ilvl w:val="0"/>
          <w:numId w:val="6"/>
        </w:numPr>
      </w:pPr>
      <w:r>
        <w:lastRenderedPageBreak/>
        <w:t>El cambio de las diapositivas 2 y 4 son:</w:t>
      </w:r>
    </w:p>
    <w:p w:rsidR="008D0362" w:rsidRDefault="008D0362" w:rsidP="008D0362">
      <w:pPr>
        <w:pStyle w:val="Prrafodelista"/>
      </w:pPr>
      <w:r>
        <w:rPr>
          <w:noProof/>
          <w:lang w:eastAsia="es-AR"/>
        </w:rPr>
        <w:drawing>
          <wp:inline distT="0" distB="0" distL="0" distR="0">
            <wp:extent cx="7774781" cy="6219825"/>
            <wp:effectExtent l="0" t="0" r="0" b="0"/>
            <wp:docPr id="1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4781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362" w:rsidRDefault="008D0362" w:rsidP="008D0362">
      <w:pPr>
        <w:pStyle w:val="Prrafodelista"/>
      </w:pPr>
    </w:p>
    <w:p w:rsidR="008D0362" w:rsidRDefault="008D0362" w:rsidP="008D0362">
      <w:pPr>
        <w:pStyle w:val="Prrafodelista"/>
      </w:pPr>
    </w:p>
    <w:p w:rsidR="008D0362" w:rsidRDefault="008D0362" w:rsidP="008D0362">
      <w:pPr>
        <w:pStyle w:val="Prrafodelista"/>
      </w:pPr>
      <w:r>
        <w:rPr>
          <w:noProof/>
          <w:lang w:eastAsia="es-AR"/>
        </w:rPr>
        <w:lastRenderedPageBreak/>
        <w:drawing>
          <wp:inline distT="0" distB="0" distL="0" distR="0">
            <wp:extent cx="8572500" cy="6858000"/>
            <wp:effectExtent l="0" t="0" r="0" b="0"/>
            <wp:docPr id="1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725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538" w:rsidRDefault="00B60538" w:rsidP="008D0362">
      <w:pPr>
        <w:pStyle w:val="Prrafodelista"/>
      </w:pPr>
      <w:r>
        <w:lastRenderedPageBreak/>
        <w:t>Este es el código:</w:t>
      </w:r>
    </w:p>
    <w:p w:rsidR="008D0362" w:rsidRDefault="00B60538" w:rsidP="00B60538">
      <w:pPr>
        <w:ind w:firstLine="708"/>
      </w:pPr>
      <w:r>
        <w:rPr>
          <w:noProof/>
          <w:lang w:eastAsia="es-AR"/>
        </w:rPr>
        <w:drawing>
          <wp:inline distT="0" distB="0" distL="0" distR="0">
            <wp:extent cx="7965281" cy="6372225"/>
            <wp:effectExtent l="0" t="0" r="0" b="0"/>
            <wp:docPr id="1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65281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538" w:rsidRDefault="00E40505" w:rsidP="00B60538">
      <w:pPr>
        <w:ind w:firstLine="708"/>
      </w:pPr>
      <w:r>
        <w:lastRenderedPageBreak/>
        <w:t>Inserto un shape en la diapositiva 1:</w:t>
      </w:r>
    </w:p>
    <w:p w:rsidR="00E40505" w:rsidRDefault="00FD75E5" w:rsidP="00B60538">
      <w:pPr>
        <w:ind w:firstLine="708"/>
      </w:pPr>
      <w:r>
        <w:rPr>
          <w:noProof/>
          <w:lang w:eastAsia="es-AR"/>
        </w:rPr>
        <w:drawing>
          <wp:inline distT="0" distB="0" distL="0" distR="0">
            <wp:extent cx="7846219" cy="6276975"/>
            <wp:effectExtent l="0" t="0" r="2540" b="0"/>
            <wp:docPr id="2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6219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505" w:rsidRDefault="00E40505" w:rsidP="00B60538">
      <w:pPr>
        <w:ind w:firstLine="708"/>
      </w:pPr>
    </w:p>
    <w:p w:rsidR="00E40505" w:rsidRDefault="00E40505" w:rsidP="00B60538">
      <w:pPr>
        <w:ind w:firstLine="708"/>
      </w:pPr>
      <w:r>
        <w:t>Y este es el código:</w:t>
      </w:r>
    </w:p>
    <w:p w:rsidR="00E40505" w:rsidRDefault="00FD75E5" w:rsidP="00B60538">
      <w:pPr>
        <w:ind w:firstLine="708"/>
      </w:pPr>
      <w:r>
        <w:rPr>
          <w:noProof/>
          <w:lang w:eastAsia="es-AR"/>
        </w:rPr>
        <w:drawing>
          <wp:inline distT="0" distB="0" distL="0" distR="0">
            <wp:extent cx="7691438" cy="6153150"/>
            <wp:effectExtent l="0" t="0" r="5080" b="0"/>
            <wp:docPr id="2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1438" cy="615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505" w:rsidRDefault="00E40505" w:rsidP="00B60538">
      <w:pPr>
        <w:ind w:firstLine="708"/>
      </w:pPr>
    </w:p>
    <w:p w:rsidR="00E40505" w:rsidRDefault="005D3367" w:rsidP="00E40505">
      <w:pPr>
        <w:pStyle w:val="Prrafodelista"/>
        <w:numPr>
          <w:ilvl w:val="0"/>
          <w:numId w:val="5"/>
        </w:numPr>
      </w:pPr>
      <w:r>
        <w:t>Volteamos el shape:</w:t>
      </w:r>
      <w:r w:rsidR="007C4F2B">
        <w:t xml:space="preserve"> Sin querer he volteado el título y el subtítulo que corresponden al shape 1 y shape 2.</w:t>
      </w:r>
      <w:bookmarkStart w:id="0" w:name="_GoBack"/>
      <w:bookmarkEnd w:id="0"/>
    </w:p>
    <w:p w:rsidR="005D3367" w:rsidRDefault="00AF47F2" w:rsidP="005D3367">
      <w:pPr>
        <w:pStyle w:val="Prrafodelista"/>
      </w:pPr>
      <w:r>
        <w:rPr>
          <w:noProof/>
          <w:lang w:eastAsia="es-AR"/>
        </w:rPr>
        <w:drawing>
          <wp:inline distT="0" distB="0" distL="0" distR="0">
            <wp:extent cx="7655719" cy="6124575"/>
            <wp:effectExtent l="0" t="0" r="2540" b="0"/>
            <wp:docPr id="2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5719" cy="612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FA9" w:rsidRDefault="007B1FA9" w:rsidP="005D3367">
      <w:pPr>
        <w:pStyle w:val="Prrafodelista"/>
      </w:pPr>
    </w:p>
    <w:p w:rsidR="007B1FA9" w:rsidRDefault="007B1FA9" w:rsidP="005D3367">
      <w:pPr>
        <w:pStyle w:val="Prrafodelista"/>
      </w:pPr>
      <w:r>
        <w:lastRenderedPageBreak/>
        <w:t>Y este es el código:</w:t>
      </w:r>
    </w:p>
    <w:p w:rsidR="007B1FA9" w:rsidRDefault="00AF47F2" w:rsidP="005D3367">
      <w:pPr>
        <w:pStyle w:val="Prrafodelista"/>
      </w:pPr>
      <w:r>
        <w:rPr>
          <w:noProof/>
          <w:lang w:eastAsia="es-AR"/>
        </w:rPr>
        <w:drawing>
          <wp:inline distT="0" distB="0" distL="0" distR="0">
            <wp:extent cx="7893844" cy="6315075"/>
            <wp:effectExtent l="0" t="0" r="0" b="0"/>
            <wp:docPr id="2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93844" cy="631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FA9" w:rsidRDefault="007B1FA9" w:rsidP="005D3367">
      <w:pPr>
        <w:pStyle w:val="Prrafodelista"/>
      </w:pPr>
    </w:p>
    <w:p w:rsidR="007B1FA9" w:rsidRDefault="007B1FA9" w:rsidP="005D3367">
      <w:pPr>
        <w:pStyle w:val="Prrafodelista"/>
      </w:pPr>
    </w:p>
    <w:p w:rsidR="007B1FA9" w:rsidRDefault="007B1FA9" w:rsidP="007B1FA9">
      <w:pPr>
        <w:pStyle w:val="Prrafodelista"/>
        <w:numPr>
          <w:ilvl w:val="0"/>
          <w:numId w:val="5"/>
        </w:numPr>
      </w:pPr>
      <w:r>
        <w:t>La transición fue realizada con anterioridad cuando hice las diapositivas del tour.</w:t>
      </w:r>
    </w:p>
    <w:p w:rsidR="00AF47F2" w:rsidRDefault="007B1FA9" w:rsidP="007B1FA9">
      <w:r>
        <w:t>Este es el código:</w:t>
      </w:r>
    </w:p>
    <w:p w:rsidR="007B1FA9" w:rsidRPr="00AF47F2" w:rsidRDefault="00AF47F2" w:rsidP="00AF47F2">
      <w:r>
        <w:rPr>
          <w:noProof/>
          <w:lang w:eastAsia="es-AR"/>
        </w:rPr>
        <w:drawing>
          <wp:inline distT="0" distB="0" distL="0" distR="0">
            <wp:extent cx="7115175" cy="5692140"/>
            <wp:effectExtent l="0" t="0" r="9525" b="3810"/>
            <wp:docPr id="2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9454" cy="569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1FA9" w:rsidRPr="00AF47F2" w:rsidSect="002142D8">
      <w:pgSz w:w="15840" w:h="12240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B9B2278"/>
    <w:multiLevelType w:val="hybridMultilevel"/>
    <w:tmpl w:val="E6E226B0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ACA24CA"/>
    <w:multiLevelType w:val="hybridMultilevel"/>
    <w:tmpl w:val="311C7AF6"/>
    <w:lvl w:ilvl="0" w:tplc="2C0A000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CF66C75"/>
    <w:multiLevelType w:val="hybridMultilevel"/>
    <w:tmpl w:val="9E8A7AAC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54244E8"/>
    <w:multiLevelType w:val="hybridMultilevel"/>
    <w:tmpl w:val="746CBE44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F2944EF"/>
    <w:multiLevelType w:val="multilevel"/>
    <w:tmpl w:val="8174B4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76E61701"/>
    <w:multiLevelType w:val="hybridMultilevel"/>
    <w:tmpl w:val="C49E655C"/>
    <w:lvl w:ilvl="0" w:tplc="2C0A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0"/>
  </w:num>
  <w:num w:numId="5">
    <w:abstractNumId w:val="1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142D8"/>
    <w:rsid w:val="002142D8"/>
    <w:rsid w:val="004D1B7D"/>
    <w:rsid w:val="00505075"/>
    <w:rsid w:val="00531D18"/>
    <w:rsid w:val="005D3367"/>
    <w:rsid w:val="006F32B2"/>
    <w:rsid w:val="007B1FA9"/>
    <w:rsid w:val="007C4F2B"/>
    <w:rsid w:val="008D0362"/>
    <w:rsid w:val="0095277B"/>
    <w:rsid w:val="00A54A97"/>
    <w:rsid w:val="00A6131A"/>
    <w:rsid w:val="00AA4A51"/>
    <w:rsid w:val="00AC0F6B"/>
    <w:rsid w:val="00AF47F2"/>
    <w:rsid w:val="00B3034F"/>
    <w:rsid w:val="00B60538"/>
    <w:rsid w:val="00CD7F5F"/>
    <w:rsid w:val="00DB742D"/>
    <w:rsid w:val="00E1503B"/>
    <w:rsid w:val="00E40505"/>
    <w:rsid w:val="00E74D4D"/>
    <w:rsid w:val="00EA3592"/>
    <w:rsid w:val="00F33CC7"/>
    <w:rsid w:val="00FD75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2142D8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F32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character" w:styleId="Textoennegrita">
    <w:name w:val="Strong"/>
    <w:basedOn w:val="Fuentedeprrafopredeter"/>
    <w:uiPriority w:val="22"/>
    <w:qFormat/>
    <w:rsid w:val="006F32B2"/>
    <w:rPr>
      <w:b/>
      <w:bCs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D1B7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D1B7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2142D8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F32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character" w:styleId="Textoennegrita">
    <w:name w:val="Strong"/>
    <w:basedOn w:val="Fuentedeprrafopredeter"/>
    <w:uiPriority w:val="22"/>
    <w:qFormat/>
    <w:rsid w:val="006F32B2"/>
    <w:rPr>
      <w:b/>
      <w:bCs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D1B7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D1B7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207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07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00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5362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" Type="http://schemas.microsoft.com/office/2007/relationships/stylesWithEffects" Target="stylesWithEffects.xml"/><Relationship Id="rId21" Type="http://schemas.openxmlformats.org/officeDocument/2006/relationships/image" Target="media/image16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2" Type="http://schemas.openxmlformats.org/officeDocument/2006/relationships/styles" Target="style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1" Type="http://schemas.openxmlformats.org/officeDocument/2006/relationships/numbering" Target="numbering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theme" Target="theme/theme1.xml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</TotalTime>
  <Pages>1</Pages>
  <Words>586</Words>
  <Characters>3223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balanza</dc:creator>
  <cp:lastModifiedBy>balanza</cp:lastModifiedBy>
  <cp:revision>29</cp:revision>
  <dcterms:created xsi:type="dcterms:W3CDTF">2023-08-31T23:38:00Z</dcterms:created>
  <dcterms:modified xsi:type="dcterms:W3CDTF">2023-09-04T00:04:00Z</dcterms:modified>
</cp:coreProperties>
</file>